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5C" w:rsidRDefault="002D108C" w:rsidP="005E375C">
      <w:pPr>
        <w:spacing w:line="480" w:lineRule="exact"/>
        <w:rPr>
          <w:rFonts w:ascii="華康特粗明體" w:eastAsia="華康特粗明體"/>
          <w:sz w:val="36"/>
          <w:bdr w:val="single" w:sz="4" w:space="0" w:color="auto"/>
        </w:rPr>
      </w:pPr>
      <w:r w:rsidRPr="002D108C">
        <w:rPr>
          <w:rFonts w:ascii="超研澤粗隸" w:eastAsia="超研澤粗隸"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pt;margin-top:3pt;width:528pt;height:77.25pt;z-index:251660288" adj=",10800" fillcolor="black">
            <v:shadow color="#868686"/>
            <v:textpath style="font-family:&quot;華康POP1體W7&quot;;v-text-reverse:t;v-text-kern:t" trim="t" fitpath="t" string="翡翠千島湖.內洞森林(娃娃谷)2日"/>
          </v:shape>
        </w:pict>
      </w:r>
      <w:r w:rsidR="005E375C">
        <w:rPr>
          <w:rFonts w:ascii="超研澤粗隸" w:eastAsia="超研澤粗隸" w:hint="eastAsia"/>
          <w:w w:val="150"/>
          <w:sz w:val="36"/>
        </w:rPr>
        <w:t xml:space="preserve">          </w:t>
      </w:r>
    </w:p>
    <w:p w:rsidR="00B2713D" w:rsidRDefault="00B2713D" w:rsidP="005E375C">
      <w:pPr>
        <w:rPr>
          <w:rFonts w:ascii="華康仿宋體" w:eastAsia="華康仿宋體"/>
          <w:sz w:val="36"/>
        </w:rPr>
      </w:pPr>
      <w:r>
        <w:rPr>
          <w:rFonts w:ascii="華康仿宋體" w:eastAsia="華康仿宋體" w:hint="eastAsia"/>
          <w:sz w:val="36"/>
        </w:rPr>
        <w:t xml:space="preserve">                                   </w:t>
      </w:r>
    </w:p>
    <w:p w:rsidR="00A8119E" w:rsidRDefault="00A8119E" w:rsidP="00372A76">
      <w:pPr>
        <w:spacing w:line="520" w:lineRule="exact"/>
        <w:ind w:left="960" w:hangingChars="300" w:hanging="960"/>
        <w:rPr>
          <w:rFonts w:ascii="標楷體" w:eastAsia="標楷體" w:hAnsi="標楷體" w:hint="eastAsia"/>
          <w:color w:val="000000" w:themeColor="text1"/>
          <w:sz w:val="32"/>
          <w:szCs w:val="32"/>
        </w:rPr>
      </w:pPr>
    </w:p>
    <w:p w:rsidR="005E375C" w:rsidRPr="00B2713D" w:rsidRDefault="005E375C" w:rsidP="00372A76">
      <w:pPr>
        <w:spacing w:line="520" w:lineRule="exact"/>
        <w:ind w:left="960" w:hangingChars="300" w:hanging="960"/>
        <w:rPr>
          <w:rFonts w:ascii="標楷體" w:eastAsia="標楷體" w:hAnsi="標楷體" w:cs="華康標楷體"/>
          <w:color w:val="000000" w:themeColor="text1"/>
          <w:sz w:val="32"/>
          <w:szCs w:val="32"/>
        </w:rPr>
      </w:pPr>
      <w:r w:rsidRPr="00B2713D">
        <w:rPr>
          <w:rFonts w:ascii="標楷體" w:eastAsia="標楷體" w:hAnsi="標楷體" w:hint="eastAsia"/>
          <w:color w:val="000000" w:themeColor="text1"/>
          <w:sz w:val="32"/>
          <w:szCs w:val="32"/>
        </w:rPr>
        <w:t>第一天 南市---西螺--</w:t>
      </w:r>
      <w:r w:rsidR="00B2713D" w:rsidRPr="00B2713D">
        <w:rPr>
          <w:rFonts w:ascii="標楷體" w:eastAsia="標楷體" w:hAnsi="標楷體" w:hint="eastAsia"/>
          <w:color w:val="000000" w:themeColor="text1"/>
          <w:sz w:val="32"/>
          <w:szCs w:val="32"/>
        </w:rPr>
        <w:t>-土城</w:t>
      </w:r>
      <w:r w:rsidR="00BC6F70" w:rsidRPr="00B2713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B2713D">
        <w:rPr>
          <w:rFonts w:ascii="標楷體" w:eastAsia="標楷體" w:hAnsi="標楷體" w:hint="eastAsia"/>
          <w:color w:val="000000" w:themeColor="text1"/>
          <w:sz w:val="32"/>
          <w:szCs w:val="32"/>
        </w:rPr>
        <w:t>---</w:t>
      </w:r>
      <w:r w:rsidRPr="00B2713D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午餐</w:t>
      </w:r>
      <w:r w:rsidRPr="00B2713D">
        <w:rPr>
          <w:rFonts w:ascii="標楷體" w:eastAsia="標楷體" w:hAnsi="標楷體" w:hint="eastAsia"/>
          <w:color w:val="000000" w:themeColor="text1"/>
          <w:sz w:val="32"/>
          <w:szCs w:val="32"/>
        </w:rPr>
        <w:t>---</w:t>
      </w:r>
      <w:r w:rsidR="00372A76" w:rsidRPr="00D91669">
        <w:rPr>
          <w:rFonts w:ascii="標楷體" w:eastAsia="標楷體" w:hAnsi="標楷體" w:hint="eastAsia"/>
          <w:color w:val="000000" w:themeColor="text1"/>
          <w:sz w:val="30"/>
          <w:szCs w:val="30"/>
        </w:rPr>
        <w:t>石碇---換搭小車前往千島湖---(位於石碇與坪林交界，是新北市石碇區翡翠水庫、北勢溪上所形成的密集灣潭地形，和中國大陸的千島湖有異曲同工之妙。在無雲晴的天氣時，可以看到湖中倒印著天空的水藍，虛無飄渺的景象，讓千島湖顯得更加美麗動人。八卦茶園風情、永安景觀步道、水湮沒區)</w:t>
      </w:r>
      <w:r w:rsidR="00372A76" w:rsidRPr="00B2713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372A76">
        <w:rPr>
          <w:rFonts w:ascii="標楷體" w:eastAsia="標楷體" w:hAnsi="標楷體" w:hint="eastAsia"/>
          <w:color w:val="000000" w:themeColor="text1"/>
          <w:sz w:val="32"/>
          <w:szCs w:val="32"/>
        </w:rPr>
        <w:t>---深坑</w:t>
      </w:r>
      <w:r w:rsidR="00412AD1" w:rsidRPr="00B2713D">
        <w:rPr>
          <w:rFonts w:ascii="標楷體" w:eastAsia="標楷體" w:hAnsi="標楷體" w:hint="eastAsia"/>
          <w:color w:val="000000" w:themeColor="text1"/>
          <w:sz w:val="32"/>
          <w:szCs w:val="32"/>
        </w:rPr>
        <w:t>---</w:t>
      </w:r>
      <w:r w:rsidRPr="00B2713D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晚餐</w:t>
      </w:r>
      <w:r w:rsidRPr="00B2713D">
        <w:rPr>
          <w:rFonts w:ascii="標楷體" w:eastAsia="標楷體" w:hAnsi="標楷體" w:hint="eastAsia"/>
          <w:color w:val="000000" w:themeColor="text1"/>
          <w:sz w:val="32"/>
          <w:szCs w:val="32"/>
        </w:rPr>
        <w:t>---</w:t>
      </w:r>
      <w:r w:rsidRPr="00B2713D">
        <w:rPr>
          <w:rFonts w:ascii="標楷體" w:eastAsia="標楷體" w:hAnsi="標楷體" w:cs="華康標楷體" w:hint="eastAsia"/>
          <w:color w:val="000000" w:themeColor="text1"/>
          <w:sz w:val="32"/>
          <w:szCs w:val="32"/>
        </w:rPr>
        <w:t>宿</w:t>
      </w:r>
      <w:r w:rsidR="00372A76">
        <w:rPr>
          <w:rFonts w:ascii="標楷體" w:eastAsia="標楷體" w:hAnsi="標楷體" w:cs="華康標楷體" w:hint="eastAsia"/>
          <w:color w:val="000000" w:themeColor="text1"/>
          <w:sz w:val="32"/>
          <w:szCs w:val="32"/>
        </w:rPr>
        <w:t>深坑福容大</w:t>
      </w:r>
      <w:r w:rsidR="00B2713D">
        <w:rPr>
          <w:rFonts w:ascii="標楷體" w:eastAsia="標楷體" w:hAnsi="標楷體" w:cs="華康標楷體" w:hint="eastAsia"/>
          <w:color w:val="000000" w:themeColor="text1"/>
          <w:sz w:val="32"/>
          <w:szCs w:val="32"/>
        </w:rPr>
        <w:t>飯店</w:t>
      </w:r>
      <w:r w:rsidRPr="00B2713D">
        <w:rPr>
          <w:rFonts w:ascii="標楷體" w:eastAsia="標楷體" w:hAnsi="標楷體" w:cs="華康標楷體" w:hint="eastAsia"/>
          <w:color w:val="000000" w:themeColor="text1"/>
          <w:sz w:val="32"/>
          <w:szCs w:val="32"/>
        </w:rPr>
        <w:t>或同等級</w:t>
      </w:r>
    </w:p>
    <w:p w:rsidR="005E375C" w:rsidRPr="00B2713D" w:rsidRDefault="005E375C" w:rsidP="005D3E93">
      <w:pPr>
        <w:spacing w:line="500" w:lineRule="exact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B2713D">
        <w:rPr>
          <w:rFonts w:ascii="標楷體" w:eastAsia="標楷體" w:hAnsi="標楷體" w:hint="eastAsia"/>
          <w:color w:val="000000" w:themeColor="text1"/>
          <w:sz w:val="32"/>
          <w:szCs w:val="32"/>
        </w:rPr>
        <w:t>第二天</w:t>
      </w:r>
      <w:r w:rsidR="00372A76" w:rsidRPr="00D91669">
        <w:rPr>
          <w:rFonts w:ascii="標楷體" w:eastAsia="標楷體" w:hAnsi="標楷體" w:hint="eastAsia"/>
          <w:color w:val="000000" w:themeColor="text1"/>
          <w:sz w:val="30"/>
          <w:szCs w:val="30"/>
        </w:rPr>
        <w:t>晨喚---</w:t>
      </w:r>
      <w:r w:rsidR="00372A76" w:rsidRPr="00D91669">
        <w:rPr>
          <w:rFonts w:ascii="標楷體" w:eastAsia="標楷體" w:hAnsi="標楷體" w:hint="eastAsia"/>
          <w:color w:val="000000" w:themeColor="text1"/>
          <w:sz w:val="30"/>
          <w:szCs w:val="30"/>
          <w:bdr w:val="single" w:sz="4" w:space="0" w:color="auto"/>
        </w:rPr>
        <w:t>早餐</w:t>
      </w:r>
      <w:r w:rsidR="00372A76" w:rsidRPr="00D91669">
        <w:rPr>
          <w:rFonts w:ascii="標楷體" w:eastAsia="標楷體" w:hAnsi="標楷體" w:hint="eastAsia"/>
          <w:color w:val="000000" w:themeColor="text1"/>
          <w:sz w:val="30"/>
          <w:szCs w:val="30"/>
        </w:rPr>
        <w:t>---</w:t>
      </w:r>
      <w:r w:rsidR="00372A76" w:rsidRPr="00B2713D">
        <w:rPr>
          <w:rFonts w:ascii="標楷體" w:eastAsia="標楷體" w:hAnsi="標楷體" w:hint="eastAsia"/>
          <w:color w:val="000000"/>
          <w:sz w:val="32"/>
          <w:szCs w:val="32"/>
        </w:rPr>
        <w:t>內洞森林遊樂區(單程計程車</w:t>
      </w:r>
      <w:r w:rsidR="00B14896">
        <w:rPr>
          <w:rFonts w:ascii="標楷體" w:eastAsia="標楷體" w:hAnsi="標楷體" w:hint="eastAsia"/>
          <w:color w:val="000000"/>
          <w:sz w:val="32"/>
          <w:szCs w:val="32"/>
        </w:rPr>
        <w:t>送至園區門口</w:t>
      </w:r>
      <w:r w:rsidR="00372A76" w:rsidRPr="00B2713D">
        <w:rPr>
          <w:rFonts w:ascii="標楷體" w:eastAsia="標楷體" w:hAnsi="標楷體" w:hint="eastAsia"/>
          <w:color w:val="000000"/>
          <w:sz w:val="32"/>
          <w:szCs w:val="32"/>
        </w:rPr>
        <w:t>。原名娃娃谷</w:t>
      </w:r>
      <w:r w:rsidR="00372A76" w:rsidRPr="00B2713D">
        <w:rPr>
          <w:rFonts w:ascii="標楷體" w:eastAsia="標楷體" w:hAnsi="標楷體"/>
          <w:color w:val="000000"/>
          <w:spacing w:val="12"/>
          <w:sz w:val="32"/>
          <w:szCs w:val="32"/>
        </w:rPr>
        <w:t>南勢溪、內洞溪的豐沛水資源，孕育了繁茂的森林、多樣性的動植物生態外，內洞的瀑布群更是馳名全台的瀑布，其中信賢瀑布（內洞瀑布）獲選為最美的瀑布第一名；此外，內洞的陰離子含量更居於全台森林遊樂區之冠。來到這裡，除視覺上的享受外，更別忘了大口呼吸健康的「空氣維他命-陰離子」，來趟健康的森林浴之旅</w:t>
      </w:r>
      <w:r w:rsidR="00372A76" w:rsidRPr="00B2713D">
        <w:rPr>
          <w:rFonts w:ascii="標楷體" w:eastAsia="標楷體" w:hAnsi="標楷體" w:hint="eastAsia"/>
          <w:color w:val="000000"/>
          <w:sz w:val="32"/>
          <w:szCs w:val="32"/>
        </w:rPr>
        <w:t>)-</w:t>
      </w:r>
      <w:r w:rsidR="00BC6F70" w:rsidRPr="00B2713D">
        <w:rPr>
          <w:rFonts w:ascii="標楷體" w:eastAsia="標楷體" w:hAnsi="標楷體" w:hint="eastAsia"/>
          <w:color w:val="000000" w:themeColor="text1"/>
          <w:sz w:val="32"/>
          <w:szCs w:val="32"/>
        </w:rPr>
        <w:t>--</w:t>
      </w:r>
      <w:r w:rsidRPr="00B2713D">
        <w:rPr>
          <w:rFonts w:ascii="標楷體" w:eastAsia="標楷體" w:hAnsi="標楷體" w:hint="eastAsia"/>
          <w:color w:val="000000" w:themeColor="text1"/>
          <w:sz w:val="32"/>
          <w:szCs w:val="32"/>
        </w:rPr>
        <w:t>-</w:t>
      </w:r>
      <w:r w:rsidRPr="00B2713D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午餐</w:t>
      </w:r>
      <w:r w:rsidR="00372A76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自理</w:t>
      </w:r>
      <w:r w:rsidRPr="00B2713D">
        <w:rPr>
          <w:rFonts w:ascii="標楷體" w:eastAsia="標楷體" w:hAnsi="標楷體" w:hint="eastAsia"/>
          <w:color w:val="000000" w:themeColor="text1"/>
          <w:sz w:val="32"/>
          <w:szCs w:val="32"/>
        </w:rPr>
        <w:t>---</w:t>
      </w:r>
      <w:r w:rsidR="00AF4B7D" w:rsidRPr="00B2713D">
        <w:rPr>
          <w:rFonts w:ascii="標楷體" w:eastAsia="標楷體" w:hAnsi="標楷體" w:hint="eastAsia"/>
          <w:color w:val="000000" w:themeColor="text1"/>
          <w:sz w:val="32"/>
          <w:szCs w:val="32"/>
        </w:rPr>
        <w:t>國道--</w:t>
      </w:r>
      <w:r w:rsidR="00372A76">
        <w:rPr>
          <w:rFonts w:ascii="標楷體" w:eastAsia="標楷體" w:hAnsi="標楷體" w:hint="eastAsia"/>
          <w:color w:val="000000" w:themeColor="text1"/>
          <w:sz w:val="32"/>
          <w:szCs w:val="32"/>
        </w:rPr>
        <w:t>-嘉義---</w:t>
      </w:r>
      <w:r w:rsidR="00372A76" w:rsidRPr="00372A76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晚餐</w:t>
      </w:r>
      <w:r w:rsidR="00372A76">
        <w:rPr>
          <w:rFonts w:ascii="標楷體" w:eastAsia="標楷體" w:hAnsi="標楷體" w:hint="eastAsia"/>
          <w:color w:val="000000" w:themeColor="text1"/>
          <w:sz w:val="32"/>
          <w:szCs w:val="32"/>
        </w:rPr>
        <w:t>--</w:t>
      </w:r>
      <w:r w:rsidR="00AF4B7D" w:rsidRPr="00B2713D">
        <w:rPr>
          <w:rFonts w:ascii="標楷體" w:eastAsia="標楷體" w:hAnsi="標楷體" w:hint="eastAsia"/>
          <w:color w:val="000000" w:themeColor="text1"/>
          <w:sz w:val="32"/>
          <w:szCs w:val="32"/>
        </w:rPr>
        <w:t>-</w:t>
      </w:r>
      <w:r w:rsidRPr="00B2713D">
        <w:rPr>
          <w:rFonts w:ascii="標楷體" w:eastAsia="標楷體" w:hAnsi="標楷體" w:hint="eastAsia"/>
          <w:color w:val="000000" w:themeColor="text1"/>
          <w:sz w:val="32"/>
          <w:szCs w:val="32"/>
        </w:rPr>
        <w:t>賦歸</w:t>
      </w:r>
    </w:p>
    <w:p w:rsidR="005E375C" w:rsidRDefault="005E375C" w:rsidP="005D3E93">
      <w:pPr>
        <w:spacing w:line="600" w:lineRule="exact"/>
        <w:rPr>
          <w:rFonts w:ascii="華康綜藝體" w:eastAsia="華康綜藝體"/>
          <w:sz w:val="36"/>
        </w:rPr>
      </w:pPr>
      <w:r>
        <w:rPr>
          <w:rFonts w:ascii="華康特粗明體" w:eastAsia="華康特粗明體" w:hint="eastAsia"/>
          <w:sz w:val="36"/>
          <w:bdr w:val="single" w:sz="4" w:space="0" w:color="auto"/>
        </w:rPr>
        <w:t>活動日期</w:t>
      </w:r>
      <w:r>
        <w:rPr>
          <w:rFonts w:ascii="華康特粗明體" w:eastAsia="華康特粗明體" w:hint="eastAsia"/>
          <w:sz w:val="36"/>
        </w:rPr>
        <w:t>：</w:t>
      </w:r>
      <w:r w:rsidR="009F2BAC">
        <w:rPr>
          <w:rFonts w:ascii="新細明體" w:hAnsi="新細明體" w:hint="eastAsia"/>
          <w:w w:val="80"/>
          <w:sz w:val="40"/>
        </w:rPr>
        <w:t>10</w:t>
      </w:r>
      <w:r w:rsidR="00B2713D">
        <w:rPr>
          <w:rFonts w:ascii="新細明體" w:hAnsi="新細明體" w:hint="eastAsia"/>
          <w:w w:val="80"/>
          <w:sz w:val="40"/>
        </w:rPr>
        <w:t>3</w:t>
      </w:r>
      <w:r w:rsidRPr="00C15DE7">
        <w:rPr>
          <w:rFonts w:ascii="新細明體" w:hAnsi="新細明體" w:hint="eastAsia"/>
          <w:w w:val="80"/>
          <w:sz w:val="40"/>
        </w:rPr>
        <w:t>年</w:t>
      </w:r>
      <w:r w:rsidR="00372A76">
        <w:rPr>
          <w:rFonts w:ascii="新細明體" w:hAnsi="新細明體" w:hint="eastAsia"/>
          <w:w w:val="80"/>
          <w:sz w:val="40"/>
        </w:rPr>
        <w:t>10</w:t>
      </w:r>
      <w:r w:rsidRPr="00C15DE7">
        <w:rPr>
          <w:rFonts w:ascii="新細明體" w:hAnsi="新細明體" w:hint="eastAsia"/>
          <w:w w:val="80"/>
          <w:sz w:val="40"/>
        </w:rPr>
        <w:t>月</w:t>
      </w:r>
      <w:r w:rsidR="00372A76">
        <w:rPr>
          <w:rFonts w:ascii="新細明體" w:hAnsi="新細明體" w:hint="eastAsia"/>
          <w:w w:val="80"/>
          <w:sz w:val="40"/>
        </w:rPr>
        <w:t>11-12</w:t>
      </w:r>
      <w:r w:rsidRPr="00C15DE7">
        <w:rPr>
          <w:rFonts w:ascii="新細明體" w:hAnsi="新細明體" w:hint="eastAsia"/>
          <w:sz w:val="36"/>
        </w:rPr>
        <w:t>日</w:t>
      </w:r>
    </w:p>
    <w:p w:rsidR="005E375C" w:rsidRPr="00372A76" w:rsidRDefault="005E375C" w:rsidP="005D3E93">
      <w:pPr>
        <w:spacing w:line="600" w:lineRule="exact"/>
        <w:rPr>
          <w:rFonts w:ascii="新細明體"/>
          <w:w w:val="63"/>
          <w:sz w:val="36"/>
        </w:rPr>
      </w:pPr>
      <w:r>
        <w:rPr>
          <w:rFonts w:ascii="華康特粗明體" w:eastAsia="華康特粗明體" w:hint="eastAsia"/>
          <w:w w:val="66"/>
          <w:sz w:val="36"/>
          <w:bdr w:val="single" w:sz="4" w:space="0" w:color="auto"/>
        </w:rPr>
        <w:t>4人房現金價</w:t>
      </w:r>
      <w:r>
        <w:rPr>
          <w:rFonts w:ascii="華康特粗明體" w:eastAsia="華康特粗明體" w:hint="eastAsia"/>
          <w:w w:val="66"/>
          <w:sz w:val="36"/>
        </w:rPr>
        <w:t>：</w:t>
      </w:r>
      <w:r w:rsidR="00372A76" w:rsidRPr="00372A76">
        <w:rPr>
          <w:rFonts w:ascii="華康特粗明體" w:eastAsia="華康特粗明體" w:hint="eastAsia"/>
          <w:w w:val="63"/>
          <w:sz w:val="36"/>
        </w:rPr>
        <w:t>3900</w:t>
      </w:r>
      <w:r w:rsidRPr="00372A76">
        <w:rPr>
          <w:rFonts w:ascii="華康特粗明體" w:eastAsia="華康特粗明體" w:hint="eastAsia"/>
          <w:w w:val="63"/>
          <w:sz w:val="36"/>
        </w:rPr>
        <w:t>元（</w:t>
      </w:r>
      <w:r w:rsidRPr="00372A76">
        <w:rPr>
          <w:rFonts w:ascii="新細明體" w:hint="eastAsia"/>
          <w:w w:val="63"/>
          <w:sz w:val="36"/>
        </w:rPr>
        <w:t>含車資.200萬保險.</w:t>
      </w:r>
      <w:r w:rsidR="00842FD5" w:rsidRPr="00372A76">
        <w:rPr>
          <w:rFonts w:ascii="新細明體" w:hint="eastAsia"/>
          <w:w w:val="63"/>
          <w:sz w:val="36"/>
        </w:rPr>
        <w:t>一</w:t>
      </w:r>
      <w:r w:rsidRPr="00372A76">
        <w:rPr>
          <w:rFonts w:ascii="新細明體" w:hint="eastAsia"/>
          <w:w w:val="63"/>
          <w:sz w:val="36"/>
        </w:rPr>
        <w:t>宿四人房.</w:t>
      </w:r>
      <w:r w:rsidR="00842FD5" w:rsidRPr="00372A76">
        <w:rPr>
          <w:rFonts w:ascii="新細明體" w:hint="eastAsia"/>
          <w:w w:val="63"/>
          <w:sz w:val="36"/>
        </w:rPr>
        <w:t>4</w:t>
      </w:r>
      <w:r w:rsidRPr="00372A76">
        <w:rPr>
          <w:rFonts w:ascii="新細明體" w:hint="eastAsia"/>
          <w:w w:val="63"/>
          <w:sz w:val="36"/>
        </w:rPr>
        <w:t>餐.門票.</w:t>
      </w:r>
      <w:r w:rsidR="00372A76" w:rsidRPr="00372A76">
        <w:rPr>
          <w:rFonts w:ascii="新細明體" w:hint="eastAsia"/>
          <w:w w:val="63"/>
          <w:sz w:val="36"/>
        </w:rPr>
        <w:t>千島湖小</w:t>
      </w:r>
      <w:r w:rsidRPr="00372A76">
        <w:rPr>
          <w:rFonts w:ascii="新細明體" w:hint="eastAsia"/>
          <w:w w:val="63"/>
          <w:sz w:val="36"/>
        </w:rPr>
        <w:t>車</w:t>
      </w:r>
      <w:r w:rsidR="00372A76" w:rsidRPr="00372A76">
        <w:rPr>
          <w:rFonts w:ascii="新細明體" w:hint="eastAsia"/>
          <w:w w:val="63"/>
          <w:sz w:val="36"/>
        </w:rPr>
        <w:t>.內洞單趟接駁</w:t>
      </w:r>
      <w:r w:rsidRPr="00372A76">
        <w:rPr>
          <w:rFonts w:ascii="新細明體" w:hint="eastAsia"/>
          <w:w w:val="63"/>
          <w:sz w:val="36"/>
        </w:rPr>
        <w:t>）</w:t>
      </w:r>
      <w:r w:rsidR="009F2BAC" w:rsidRPr="00372A76">
        <w:rPr>
          <w:rFonts w:ascii="新細明體" w:hint="eastAsia"/>
          <w:w w:val="63"/>
          <w:sz w:val="36"/>
        </w:rPr>
        <w:t>團費</w:t>
      </w:r>
      <w:r w:rsidRPr="00372A76">
        <w:rPr>
          <w:rFonts w:ascii="新細明體" w:hint="eastAsia"/>
          <w:w w:val="63"/>
          <w:sz w:val="36"/>
        </w:rPr>
        <w:t>：</w:t>
      </w:r>
      <w:r w:rsidR="00372A76" w:rsidRPr="00372A76">
        <w:rPr>
          <w:rFonts w:ascii="新細明體" w:hint="eastAsia"/>
          <w:w w:val="63"/>
          <w:sz w:val="36"/>
        </w:rPr>
        <w:t>3980</w:t>
      </w:r>
      <w:r w:rsidRPr="00372A76">
        <w:rPr>
          <w:rFonts w:ascii="新細明體" w:hint="eastAsia"/>
          <w:w w:val="63"/>
          <w:sz w:val="36"/>
        </w:rPr>
        <w:t>元</w:t>
      </w:r>
    </w:p>
    <w:p w:rsidR="005E375C" w:rsidRDefault="005E375C" w:rsidP="005D3E93">
      <w:pPr>
        <w:spacing w:line="600" w:lineRule="exact"/>
        <w:rPr>
          <w:rFonts w:ascii="華康中黑體" w:eastAsia="華康中黑體"/>
          <w:w w:val="80"/>
          <w:sz w:val="36"/>
        </w:rPr>
      </w:pPr>
      <w:r>
        <w:rPr>
          <w:rFonts w:ascii="華康特粗明體" w:eastAsia="華康特粗明體" w:hint="eastAsia"/>
          <w:w w:val="66"/>
          <w:sz w:val="36"/>
          <w:bdr w:val="single" w:sz="4" w:space="0" w:color="auto"/>
        </w:rPr>
        <w:t>2人房現金價</w:t>
      </w:r>
      <w:r>
        <w:rPr>
          <w:rFonts w:ascii="華康特粗明體" w:eastAsia="華康特粗明體" w:hint="eastAsia"/>
          <w:w w:val="66"/>
          <w:sz w:val="36"/>
        </w:rPr>
        <w:t>：</w:t>
      </w:r>
      <w:r w:rsidR="00372A76">
        <w:rPr>
          <w:rFonts w:ascii="華康特粗明體" w:eastAsia="華康特粗明體" w:hint="eastAsia"/>
          <w:w w:val="66"/>
          <w:sz w:val="36"/>
        </w:rPr>
        <w:t>4350</w:t>
      </w:r>
      <w:r w:rsidRPr="0070082D">
        <w:rPr>
          <w:rFonts w:ascii="華康特粗明體" w:eastAsia="華康特粗明體" w:hint="eastAsia"/>
          <w:w w:val="80"/>
          <w:sz w:val="36"/>
        </w:rPr>
        <w:t>元</w:t>
      </w:r>
      <w:r w:rsidR="00372A76" w:rsidRPr="00372A76">
        <w:rPr>
          <w:rFonts w:ascii="華康特粗明體" w:eastAsia="華康特粗明體" w:hint="eastAsia"/>
          <w:w w:val="63"/>
          <w:sz w:val="36"/>
        </w:rPr>
        <w:t>（</w:t>
      </w:r>
      <w:r w:rsidR="00372A76" w:rsidRPr="00372A76">
        <w:rPr>
          <w:rFonts w:ascii="新細明體" w:hint="eastAsia"/>
          <w:w w:val="63"/>
          <w:sz w:val="36"/>
        </w:rPr>
        <w:t>含車資.200萬保險.一宿</w:t>
      </w:r>
      <w:r w:rsidR="00372A76">
        <w:rPr>
          <w:rFonts w:ascii="新細明體" w:hint="eastAsia"/>
          <w:w w:val="63"/>
          <w:sz w:val="36"/>
        </w:rPr>
        <w:t>二</w:t>
      </w:r>
      <w:r w:rsidR="00372A76" w:rsidRPr="00372A76">
        <w:rPr>
          <w:rFonts w:ascii="新細明體" w:hint="eastAsia"/>
          <w:w w:val="63"/>
          <w:sz w:val="36"/>
        </w:rPr>
        <w:t>人房.4餐.門票.千島湖小車.內洞單趟接駁）團費：</w:t>
      </w:r>
      <w:r w:rsidR="00372A76">
        <w:rPr>
          <w:rFonts w:ascii="新細明體" w:hint="eastAsia"/>
          <w:w w:val="63"/>
          <w:sz w:val="36"/>
        </w:rPr>
        <w:t>444</w:t>
      </w:r>
      <w:r w:rsidR="00372A76" w:rsidRPr="00372A76">
        <w:rPr>
          <w:rFonts w:ascii="新細明體" w:hint="eastAsia"/>
          <w:w w:val="63"/>
          <w:sz w:val="36"/>
        </w:rPr>
        <w:t>0元</w:t>
      </w:r>
      <w:r>
        <w:rPr>
          <w:rFonts w:ascii="華康中黑體" w:eastAsia="華康中黑體" w:hint="eastAsia"/>
          <w:w w:val="80"/>
          <w:sz w:val="36"/>
        </w:rPr>
        <w:t xml:space="preserve">         </w:t>
      </w:r>
    </w:p>
    <w:p w:rsidR="005E375C" w:rsidRDefault="005E375C" w:rsidP="005D3E93">
      <w:pPr>
        <w:spacing w:line="600" w:lineRule="exact"/>
        <w:rPr>
          <w:rFonts w:ascii="標楷體" w:eastAsia="標楷體"/>
          <w:w w:val="60"/>
          <w:sz w:val="40"/>
        </w:rPr>
      </w:pPr>
      <w:r>
        <w:rPr>
          <w:rFonts w:ascii="富漢通中圓藝" w:eastAsia="富漢通中圓藝" w:hint="eastAsia"/>
          <w:w w:val="60"/>
          <w:sz w:val="36"/>
          <w:bdr w:val="single" w:sz="4" w:space="0" w:color="auto"/>
        </w:rPr>
        <w:t>12歲以下兒童及65歲以上長者每位優待</w:t>
      </w:r>
      <w:r w:rsidR="009F2BAC">
        <w:rPr>
          <w:rFonts w:ascii="富漢通中圓藝" w:eastAsia="富漢通中圓藝" w:hint="eastAsia"/>
          <w:w w:val="60"/>
          <w:sz w:val="36"/>
          <w:bdr w:val="single" w:sz="4" w:space="0" w:color="auto"/>
        </w:rPr>
        <w:t>2</w:t>
      </w:r>
      <w:r>
        <w:rPr>
          <w:rFonts w:ascii="富漢通中圓藝" w:eastAsia="富漢通中圓藝" w:hint="eastAsia"/>
          <w:w w:val="60"/>
          <w:sz w:val="36"/>
          <w:bdr w:val="single" w:sz="4" w:space="0" w:color="auto"/>
        </w:rPr>
        <w:t>00元，</w:t>
      </w:r>
      <w:r>
        <w:rPr>
          <w:rFonts w:ascii="華康特粗明體" w:eastAsia="華康特粗明體" w:hint="eastAsia"/>
          <w:w w:val="60"/>
          <w:sz w:val="36"/>
          <w:bdr w:val="single" w:sz="4" w:space="0" w:color="auto"/>
        </w:rPr>
        <w:t>1人宿二人房</w:t>
      </w:r>
      <w:r w:rsidR="009F2BAC">
        <w:rPr>
          <w:rFonts w:ascii="細明體" w:eastAsia="細明體" w:hAnsi="細明體" w:cs="細明體" w:hint="eastAsia"/>
          <w:w w:val="60"/>
          <w:sz w:val="36"/>
          <w:bdr w:val="single" w:sz="4" w:space="0" w:color="auto"/>
        </w:rPr>
        <w:t>團費</w:t>
      </w:r>
      <w:r w:rsidR="00372A76">
        <w:rPr>
          <w:rFonts w:ascii="細明體" w:eastAsia="細明體" w:hAnsi="細明體" w:cs="細明體" w:hint="eastAsia"/>
          <w:w w:val="60"/>
          <w:sz w:val="36"/>
          <w:bdr w:val="single" w:sz="4" w:space="0" w:color="auto"/>
        </w:rPr>
        <w:t>6000</w:t>
      </w:r>
      <w:r>
        <w:rPr>
          <w:rFonts w:ascii="華康特粗明體" w:eastAsia="華康特粗明體" w:hint="eastAsia"/>
          <w:w w:val="60"/>
          <w:sz w:val="36"/>
          <w:bdr w:val="single" w:sz="4" w:space="0" w:color="auto"/>
        </w:rPr>
        <w:t>元，不佔床扣</w:t>
      </w:r>
      <w:r w:rsidR="00372A76">
        <w:rPr>
          <w:rFonts w:ascii="華康特粗明體" w:eastAsia="華康特粗明體" w:hint="eastAsia"/>
          <w:w w:val="60"/>
          <w:sz w:val="36"/>
          <w:bdr w:val="single" w:sz="4" w:space="0" w:color="auto"/>
        </w:rPr>
        <w:t>1100</w:t>
      </w:r>
      <w:r>
        <w:rPr>
          <w:rFonts w:ascii="華康特粗明體" w:eastAsia="華康特粗明體" w:hint="eastAsia"/>
          <w:w w:val="60"/>
          <w:sz w:val="36"/>
          <w:bdr w:val="single" w:sz="4" w:space="0" w:color="auto"/>
        </w:rPr>
        <w:t>元（不含飯店早餐）</w:t>
      </w:r>
    </w:p>
    <w:p w:rsidR="005E375C" w:rsidRDefault="005E375C" w:rsidP="00A8119E">
      <w:pPr>
        <w:spacing w:line="440" w:lineRule="exact"/>
        <w:rPr>
          <w:rFonts w:ascii="華康中黑體" w:eastAsia="華康中黑體"/>
          <w:sz w:val="40"/>
          <w:bdr w:val="single" w:sz="4" w:space="0" w:color="auto"/>
        </w:rPr>
      </w:pPr>
      <w:r>
        <w:rPr>
          <w:rFonts w:ascii="華康特粗明體" w:eastAsia="華康特粗明體" w:hint="eastAsia"/>
          <w:sz w:val="36"/>
          <w:bdr w:val="single" w:sz="4" w:space="0" w:color="auto"/>
        </w:rPr>
        <w:t>集合時間地點</w:t>
      </w:r>
      <w:r>
        <w:rPr>
          <w:rFonts w:ascii="華康仿宋體" w:eastAsia="華康仿宋體" w:hint="eastAsia"/>
          <w:sz w:val="36"/>
        </w:rPr>
        <w:t>：上午0700集合出發【台南成功路郵政總局前】</w:t>
      </w:r>
      <w:r>
        <w:rPr>
          <w:rFonts w:ascii="超研澤古印體" w:eastAsia="超研澤古印體" w:hint="eastAsia"/>
          <w:sz w:val="36"/>
        </w:rPr>
        <w:t xml:space="preserve">  </w:t>
      </w:r>
    </w:p>
    <w:p w:rsidR="00B2713D" w:rsidRPr="004758F9" w:rsidRDefault="00B2713D" w:rsidP="00A8119E">
      <w:pPr>
        <w:spacing w:line="440" w:lineRule="exact"/>
        <w:ind w:left="960" w:hangingChars="400" w:hanging="960"/>
        <w:rPr>
          <w:rFonts w:ascii="細明體" w:eastAsia="細明體" w:hAnsi="細明體"/>
        </w:rPr>
      </w:pPr>
      <w:r w:rsidRPr="004758F9">
        <w:rPr>
          <w:rFonts w:ascii="細明體" w:eastAsia="細明體" w:hAnsi="細明體" w:hint="eastAsia"/>
        </w:rPr>
        <w:t>備註1.報名一日團請一次付清全額，報名二日以上活動，每人需繳1000元訂金。報名後因故無法成行者，所繳交報名費訂金不予退還，若不同意請勿報名。</w:t>
      </w:r>
    </w:p>
    <w:p w:rsidR="00B2713D" w:rsidRPr="004758F9" w:rsidRDefault="00B2713D" w:rsidP="00A8119E">
      <w:pPr>
        <w:spacing w:line="440" w:lineRule="exact"/>
        <w:ind w:leftChars="250" w:left="720" w:hangingChars="50" w:hanging="120"/>
        <w:rPr>
          <w:rFonts w:ascii="波波粗圓" w:eastAsia="波波粗圓" w:hAnsi="華康中楷體"/>
        </w:rPr>
      </w:pPr>
      <w:r w:rsidRPr="004758F9">
        <w:rPr>
          <w:rFonts w:ascii="細明體" w:eastAsia="細明體" w:hAnsi="細明體" w:hint="eastAsia"/>
        </w:rPr>
        <w:t>2.另全額繳交旅費者，於出團10天前(</w:t>
      </w:r>
      <w:r w:rsidRPr="004758F9">
        <w:rPr>
          <w:rFonts w:ascii="細明體" w:eastAsia="細明體" w:hAnsi="細明體" w:hint="eastAsia"/>
          <w:b/>
        </w:rPr>
        <w:t>不包含出發當日</w:t>
      </w:r>
      <w:r w:rsidRPr="004758F9">
        <w:rPr>
          <w:rFonts w:ascii="細明體" w:eastAsia="細明體" w:hAnsi="細明體" w:hint="eastAsia"/>
        </w:rPr>
        <w:t>)告知社方可退還旅費90％；於出團前4-10天告知，可退還旅費70％； 於出團前3天告知者，視同放棄不予退費，敬請見諒。    3.車位安排以先報名者優先選位。  4.本活動須報名人數達</w:t>
      </w:r>
      <w:r w:rsidRPr="004758F9">
        <w:rPr>
          <w:rFonts w:ascii="細明體" w:eastAsia="細明體" w:hAnsi="細明體" w:hint="eastAsia"/>
          <w:shd w:val="pct15" w:color="auto" w:fill="FFFFFF"/>
        </w:rPr>
        <w:t>30</w:t>
      </w:r>
      <w:r w:rsidRPr="004758F9">
        <w:rPr>
          <w:rFonts w:ascii="細明體" w:eastAsia="細明體" w:hAnsi="細明體" w:hint="eastAsia"/>
        </w:rPr>
        <w:t>位才出團。</w:t>
      </w:r>
    </w:p>
    <w:p w:rsidR="00B2713D" w:rsidRPr="004758F9" w:rsidRDefault="00B2713D" w:rsidP="00A8119E">
      <w:pPr>
        <w:spacing w:line="440" w:lineRule="exact"/>
        <w:ind w:left="720" w:hangingChars="300" w:hanging="720"/>
        <w:rPr>
          <w:rFonts w:ascii="華康特粗明體" w:eastAsia="華康特粗明體" w:hAnsi="華康中楷體"/>
        </w:rPr>
      </w:pPr>
      <w:r w:rsidRPr="004758F9">
        <w:rPr>
          <w:rFonts w:ascii="細明體" w:eastAsia="細明體" w:hAnsi="細明體" w:cs="細明體" w:hint="eastAsia"/>
        </w:rPr>
        <w:t xml:space="preserve">   5.凡一次報名10位以上(同一團 不含3歲以下幼童)一日團每人優待50元、二日團每人優待150元、三日團以上每人優待250元。</w:t>
      </w:r>
    </w:p>
    <w:p w:rsidR="00B2713D" w:rsidRDefault="00B2713D" w:rsidP="00A8119E">
      <w:pPr>
        <w:spacing w:line="440" w:lineRule="exact"/>
        <w:ind w:left="1294" w:hangingChars="400" w:hanging="1294"/>
        <w:rPr>
          <w:w w:val="50"/>
        </w:rPr>
      </w:pPr>
      <w:r>
        <w:rPr>
          <w:rFonts w:ascii="細明體" w:eastAsia="細明體" w:hAnsi="細明體" w:cs="細明體" w:hint="eastAsia"/>
          <w:w w:val="90"/>
          <w:sz w:val="36"/>
        </w:rPr>
        <w:t>主辦</w:t>
      </w:r>
      <w:r>
        <w:rPr>
          <w:rFonts w:ascii="華康特粗明體" w:eastAsia="華康特粗明體" w:hAnsi="華康中楷體" w:hint="eastAsia"/>
          <w:w w:val="90"/>
          <w:sz w:val="36"/>
        </w:rPr>
        <w:t>單位</w:t>
      </w:r>
      <w:r>
        <w:rPr>
          <w:rFonts w:ascii="華康隸書體" w:eastAsia="華康隸書體" w:hAnsi="華康中楷體" w:hint="eastAsia"/>
          <w:sz w:val="44"/>
        </w:rPr>
        <w:t>：</w:t>
      </w:r>
      <w:r>
        <w:rPr>
          <w:rFonts w:ascii="金梅海報麵包字形" w:eastAsia="金梅海報麵包字形" w:hAnsi="華康中楷體" w:hint="eastAsia"/>
          <w:sz w:val="36"/>
        </w:rPr>
        <w:t>中華旅行社</w:t>
      </w:r>
      <w:r>
        <w:rPr>
          <w:rFonts w:ascii="金梅海報麵包字形" w:eastAsia="金梅海報麵包字形" w:hAnsi="華康中楷體" w:hint="eastAsia"/>
          <w:sz w:val="28"/>
          <w:szCs w:val="28"/>
        </w:rPr>
        <w:t xml:space="preserve">(中華日報關係企業) </w:t>
      </w:r>
      <w:r>
        <w:rPr>
          <w:rFonts w:ascii="金梅海報麵包字形" w:eastAsia="金梅海報麵包字形" w:hAnsi="華康中楷體" w:hint="eastAsia"/>
          <w:sz w:val="36"/>
        </w:rPr>
        <w:t xml:space="preserve"> </w:t>
      </w:r>
      <w:r>
        <w:rPr>
          <w:rFonts w:ascii="華康特粗明體" w:eastAsia="華康特粗明體" w:hint="eastAsia"/>
          <w:w w:val="80"/>
          <w:sz w:val="44"/>
        </w:rPr>
        <w:t>http://www.666888.com.tw</w:t>
      </w:r>
    </w:p>
    <w:p w:rsidR="00B2713D" w:rsidRDefault="00B2713D" w:rsidP="00A8119E">
      <w:pPr>
        <w:spacing w:line="440" w:lineRule="exact"/>
        <w:rPr>
          <w:rFonts w:ascii="華康中楷體" w:eastAsia="華康中楷體" w:hAnsi="華康中楷體"/>
          <w:w w:val="80"/>
        </w:rPr>
      </w:pPr>
      <w:r>
        <w:rPr>
          <w:rFonts w:ascii="華康中黑體" w:eastAsia="華康中黑體" w:hAnsi="華康中楷體" w:hint="eastAsia"/>
          <w:sz w:val="36"/>
        </w:rPr>
        <w:t>連絡電話</w:t>
      </w:r>
      <w:r>
        <w:rPr>
          <w:rFonts w:ascii="華康特粗明體" w:eastAsia="華康特粗明體" w:hAnsi="華康中楷體" w:hint="eastAsia"/>
          <w:sz w:val="44"/>
        </w:rPr>
        <w:t>:</w:t>
      </w:r>
      <w:r>
        <w:rPr>
          <w:rFonts w:ascii="華康特粗明體" w:eastAsia="華康特粗明體" w:hint="eastAsia"/>
          <w:sz w:val="40"/>
          <w:szCs w:val="40"/>
        </w:rPr>
        <w:t>06-2269461、2294574</w:t>
      </w:r>
      <w:r>
        <w:rPr>
          <w:rFonts w:ascii="華康中楷體" w:eastAsia="華康中楷體" w:hAnsi="華康中楷體" w:hint="eastAsia"/>
          <w:w w:val="80"/>
        </w:rPr>
        <w:t>週一~週五09:00~19:00週六.日09:00~13:00</w:t>
      </w:r>
    </w:p>
    <w:p w:rsidR="002245A6" w:rsidRPr="00B2713D" w:rsidRDefault="002245A6" w:rsidP="00180B20">
      <w:pPr>
        <w:spacing w:line="520" w:lineRule="exact"/>
        <w:ind w:left="960" w:hangingChars="400" w:hanging="960"/>
      </w:pPr>
    </w:p>
    <w:sectPr w:rsidR="002245A6" w:rsidRPr="00B2713D" w:rsidSect="005E375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C43" w:rsidRDefault="000E6C43" w:rsidP="009F2BAC">
      <w:r>
        <w:separator/>
      </w:r>
    </w:p>
  </w:endnote>
  <w:endnote w:type="continuationSeparator" w:id="0">
    <w:p w:rsidR="000E6C43" w:rsidRDefault="000E6C43" w:rsidP="009F2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粗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特粗明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Arial Unicode MS"/>
    <w:charset w:val="88"/>
    <w:family w:val="script"/>
    <w:pitch w:val="fixed"/>
    <w:sig w:usb0="00000000" w:usb1="29FFFFFF" w:usb2="00000037" w:usb3="00000000" w:csb0="003F00FF" w:csb1="00000000"/>
  </w:font>
  <w:font w:name="華康綜藝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中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富漢通中圓藝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古印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波波粗圓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金梅海報麵包字形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C43" w:rsidRDefault="000E6C43" w:rsidP="009F2BAC">
      <w:r>
        <w:separator/>
      </w:r>
    </w:p>
  </w:footnote>
  <w:footnote w:type="continuationSeparator" w:id="0">
    <w:p w:rsidR="000E6C43" w:rsidRDefault="000E6C43" w:rsidP="009F2B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1746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75C"/>
    <w:rsid w:val="0007593B"/>
    <w:rsid w:val="000C10BE"/>
    <w:rsid w:val="000E6C43"/>
    <w:rsid w:val="00161E87"/>
    <w:rsid w:val="00180B20"/>
    <w:rsid w:val="002114A2"/>
    <w:rsid w:val="002245A6"/>
    <w:rsid w:val="002A7818"/>
    <w:rsid w:val="002D108C"/>
    <w:rsid w:val="00306C05"/>
    <w:rsid w:val="00334E07"/>
    <w:rsid w:val="00372A76"/>
    <w:rsid w:val="003A44BC"/>
    <w:rsid w:val="00402EEB"/>
    <w:rsid w:val="00412AD1"/>
    <w:rsid w:val="00514F3A"/>
    <w:rsid w:val="00524F65"/>
    <w:rsid w:val="005D3E93"/>
    <w:rsid w:val="005E375C"/>
    <w:rsid w:val="00685D50"/>
    <w:rsid w:val="006F7530"/>
    <w:rsid w:val="00776A37"/>
    <w:rsid w:val="007A1664"/>
    <w:rsid w:val="0082561A"/>
    <w:rsid w:val="00842FD5"/>
    <w:rsid w:val="008833B5"/>
    <w:rsid w:val="008967E3"/>
    <w:rsid w:val="008A18E0"/>
    <w:rsid w:val="008D2C2B"/>
    <w:rsid w:val="00907DF7"/>
    <w:rsid w:val="0092586A"/>
    <w:rsid w:val="009F2BAC"/>
    <w:rsid w:val="00A317D2"/>
    <w:rsid w:val="00A75E95"/>
    <w:rsid w:val="00A8119E"/>
    <w:rsid w:val="00AF4B7D"/>
    <w:rsid w:val="00B14896"/>
    <w:rsid w:val="00B2713D"/>
    <w:rsid w:val="00B41578"/>
    <w:rsid w:val="00BC6F70"/>
    <w:rsid w:val="00CE3732"/>
    <w:rsid w:val="00D60C1D"/>
    <w:rsid w:val="00E133A2"/>
    <w:rsid w:val="00E267CB"/>
    <w:rsid w:val="00E27C63"/>
    <w:rsid w:val="00EA24F8"/>
    <w:rsid w:val="00EB00B3"/>
    <w:rsid w:val="00EE05C2"/>
    <w:rsid w:val="00F15E01"/>
    <w:rsid w:val="00F340B9"/>
    <w:rsid w:val="00F3784B"/>
    <w:rsid w:val="00F67D85"/>
    <w:rsid w:val="00FD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5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1">
    <w:name w:val="style31"/>
    <w:basedOn w:val="a0"/>
    <w:rsid w:val="005E375C"/>
    <w:rPr>
      <w:color w:val="000099"/>
    </w:rPr>
  </w:style>
  <w:style w:type="character" w:customStyle="1" w:styleId="style41">
    <w:name w:val="style41"/>
    <w:basedOn w:val="a0"/>
    <w:rsid w:val="005E375C"/>
    <w:rPr>
      <w:color w:val="008080"/>
    </w:rPr>
  </w:style>
  <w:style w:type="paragraph" w:styleId="a3">
    <w:name w:val="header"/>
    <w:basedOn w:val="a"/>
    <w:link w:val="a4"/>
    <w:uiPriority w:val="99"/>
    <w:semiHidden/>
    <w:unhideWhenUsed/>
    <w:rsid w:val="009F2B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9F2BA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F2B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9F2BA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12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12A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2013-08-30T09:24:00Z</cp:lastPrinted>
  <dcterms:created xsi:type="dcterms:W3CDTF">2014-06-04T10:11:00Z</dcterms:created>
  <dcterms:modified xsi:type="dcterms:W3CDTF">2014-07-11T08:10:00Z</dcterms:modified>
</cp:coreProperties>
</file>