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6" w:rsidRDefault="00FD5B46" w:rsidP="00C30614">
      <w:pPr>
        <w:spacing w:line="700" w:lineRule="exact"/>
        <w:outlineLvl w:val="0"/>
        <w:rPr>
          <w:rFonts w:eastAsia="超研澤空疊圓"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9pt;width:540pt;height:54pt;z-index:251658240" fillcolor="black">
            <v:shadow color="#868686"/>
            <v:textpath style="font-family:&quot;金梅新海報書法&quot;;v-text-reverse:t;v-text-kern:t" trim="t" fitpath="t" string="九族文化村櫻花季盛宴1日"/>
          </v:shape>
        </w:pict>
      </w:r>
    </w:p>
    <w:p w:rsidR="00FD5B46" w:rsidRDefault="00FD5B46" w:rsidP="00C30614">
      <w:pPr>
        <w:shd w:val="clear" w:color="auto" w:fill="FFFFFF"/>
        <w:spacing w:line="600" w:lineRule="exact"/>
        <w:rPr>
          <w:rFonts w:ascii="華康古印體" w:eastAsia="華康古印體"/>
          <w:sz w:val="36"/>
          <w:szCs w:val="36"/>
          <w:bdr w:val="single" w:sz="4" w:space="0" w:color="auto" w:frame="1"/>
        </w:rPr>
      </w:pPr>
    </w:p>
    <w:p w:rsidR="00FD5B46" w:rsidRDefault="00FD5B46" w:rsidP="00C30614">
      <w:pPr>
        <w:shd w:val="clear" w:color="auto" w:fill="FFFFFF"/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活動日期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105</w:t>
      </w:r>
      <w:r>
        <w:rPr>
          <w:rFonts w:ascii="新細明體" w:hAnsi="新細明體" w:cs="新細明體" w:hint="eastAsia"/>
          <w:sz w:val="40"/>
          <w:szCs w:val="40"/>
        </w:rPr>
        <w:t>年</w:t>
      </w:r>
      <w:r>
        <w:rPr>
          <w:rFonts w:ascii="新細明體" w:hAnsi="新細明體" w:cs="新細明體"/>
          <w:sz w:val="40"/>
          <w:szCs w:val="40"/>
        </w:rPr>
        <w:t>2</w:t>
      </w:r>
      <w:r>
        <w:rPr>
          <w:rFonts w:ascii="新細明體" w:hAnsi="新細明體" w:cs="新細明體" w:hint="eastAsia"/>
          <w:sz w:val="40"/>
          <w:szCs w:val="40"/>
        </w:rPr>
        <w:t>月</w:t>
      </w:r>
      <w:r>
        <w:rPr>
          <w:rFonts w:ascii="新細明體" w:hAnsi="新細明體" w:cs="新細明體"/>
          <w:sz w:val="40"/>
          <w:szCs w:val="40"/>
        </w:rPr>
        <w:t>10</w:t>
      </w:r>
      <w:r>
        <w:rPr>
          <w:rFonts w:ascii="新細明體" w:hAnsi="新細明體" w:cs="新細明體" w:hint="eastAsia"/>
          <w:sz w:val="40"/>
          <w:szCs w:val="40"/>
        </w:rPr>
        <w:t>、</w:t>
      </w:r>
      <w:r>
        <w:rPr>
          <w:rFonts w:ascii="新細明體" w:hAnsi="新細明體" w:cs="新細明體"/>
          <w:sz w:val="40"/>
          <w:szCs w:val="40"/>
        </w:rPr>
        <w:t>11</w:t>
      </w:r>
      <w:r>
        <w:rPr>
          <w:rFonts w:ascii="新細明體" w:hAnsi="新細明體" w:cs="新細明體" w:hint="eastAsia"/>
          <w:sz w:val="40"/>
          <w:szCs w:val="40"/>
        </w:rPr>
        <w:t>日</w:t>
      </w:r>
      <w:r>
        <w:rPr>
          <w:rFonts w:ascii="新細明體" w:hAnsi="新細明體" w:cs="新細明體"/>
          <w:sz w:val="40"/>
          <w:szCs w:val="40"/>
        </w:rPr>
        <w:t xml:space="preserve">          </w:t>
      </w:r>
    </w:p>
    <w:p w:rsidR="00FD5B46" w:rsidRDefault="00FD5B46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1490</w:t>
      </w:r>
      <w:r>
        <w:rPr>
          <w:rFonts w:ascii="新細明體" w:hAnsi="新細明體" w:cs="新細明體" w:hint="eastAsia"/>
          <w:sz w:val="40"/>
          <w:szCs w:val="40"/>
        </w:rPr>
        <w:t>元〈含車資</w:t>
      </w:r>
      <w:r>
        <w:rPr>
          <w:rFonts w:ascii="新細明體" w:hAnsi="新細明體" w:cs="新細明體"/>
          <w:sz w:val="40"/>
          <w:szCs w:val="40"/>
        </w:rPr>
        <w:t>.200</w:t>
      </w:r>
      <w:r>
        <w:rPr>
          <w:rFonts w:ascii="新細明體" w:hAnsi="新細明體" w:cs="新細明體" w:hint="eastAsia"/>
          <w:sz w:val="40"/>
          <w:szCs w:val="40"/>
        </w:rPr>
        <w:t>萬保險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門票</w:t>
      </w:r>
      <w:r>
        <w:rPr>
          <w:rFonts w:ascii="新細明體" w:cs="新細明體"/>
          <w:sz w:val="40"/>
          <w:szCs w:val="40"/>
        </w:rPr>
        <w:t>.</w:t>
      </w:r>
      <w:r>
        <w:rPr>
          <w:rFonts w:ascii="新細明體" w:hAnsi="新細明體" w:cs="新細明體" w:hint="eastAsia"/>
          <w:sz w:val="40"/>
          <w:szCs w:val="40"/>
        </w:rPr>
        <w:t>午餐盒〉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1520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</w:p>
    <w:p w:rsidR="00FD5B46" w:rsidRDefault="00FD5B46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 w:hint="eastAsia"/>
          <w:sz w:val="40"/>
          <w:szCs w:val="40"/>
        </w:rPr>
        <w:t>：</w:t>
      </w:r>
      <w:r>
        <w:rPr>
          <w:rFonts w:ascii="新細明體" w:hAnsi="新細明體" w:cs="新細明體"/>
          <w:sz w:val="40"/>
          <w:szCs w:val="40"/>
        </w:rPr>
        <w:t>1440</w:t>
      </w:r>
      <w:r>
        <w:rPr>
          <w:rFonts w:ascii="新細明體" w:hAnsi="新細明體" w:cs="新細明體" w:hint="eastAsia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>(</w:t>
      </w:r>
      <w:r>
        <w:rPr>
          <w:rFonts w:ascii="新細明體" w:hAnsi="新細明體" w:cs="新細明體" w:hint="eastAsia"/>
          <w:sz w:val="40"/>
          <w:szCs w:val="40"/>
        </w:rPr>
        <w:t>國中以上學生</w:t>
      </w:r>
      <w:r>
        <w:rPr>
          <w:rFonts w:ascii="新細明體" w:hAnsi="新細明體" w:cs="新細明體"/>
          <w:sz w:val="40"/>
          <w:szCs w:val="40"/>
        </w:rPr>
        <w:t xml:space="preserve">)                 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1470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</w:p>
    <w:p w:rsidR="00FD5B46" w:rsidRDefault="00FD5B46" w:rsidP="00C30614">
      <w:pPr>
        <w:spacing w:line="500" w:lineRule="exact"/>
        <w:rPr>
          <w:rFonts w:ascii="新細明體"/>
          <w:sz w:val="40"/>
          <w:szCs w:val="40"/>
        </w:rPr>
      </w:pPr>
      <w:r>
        <w:rPr>
          <w:rFonts w:ascii="新細明體" w:hAnsi="新細明體" w:cs="新細明體" w:hint="eastAsia"/>
          <w:sz w:val="40"/>
          <w:szCs w:val="40"/>
          <w:bdr w:val="single" w:sz="4" w:space="0" w:color="auto" w:frame="1"/>
        </w:rPr>
        <w:t>現金價</w:t>
      </w:r>
      <w:r>
        <w:rPr>
          <w:rFonts w:ascii="新細明體" w:hAnsi="新細明體" w:cs="新細明體"/>
          <w:sz w:val="40"/>
          <w:szCs w:val="40"/>
        </w:rPr>
        <w:t>:1350</w:t>
      </w:r>
      <w:r>
        <w:rPr>
          <w:rFonts w:ascii="新細明體" w:hAnsi="新細明體" w:cs="新細明體" w:hint="eastAsia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>(</w:t>
      </w:r>
      <w:r>
        <w:rPr>
          <w:rFonts w:ascii="新細明體" w:hAnsi="新細明體" w:cs="新細明體" w:hint="eastAsia"/>
          <w:sz w:val="40"/>
          <w:szCs w:val="40"/>
        </w:rPr>
        <w:t>國小以下、</w:t>
      </w:r>
      <w:r>
        <w:rPr>
          <w:rFonts w:ascii="新細明體" w:hAnsi="新細明體" w:cs="新細明體"/>
          <w:sz w:val="40"/>
          <w:szCs w:val="40"/>
        </w:rPr>
        <w:t>65</w:t>
      </w:r>
      <w:r>
        <w:rPr>
          <w:rFonts w:ascii="新細明體" w:hAnsi="新細明體" w:cs="新細明體" w:hint="eastAsia"/>
          <w:sz w:val="40"/>
          <w:szCs w:val="40"/>
        </w:rPr>
        <w:t>歲老人、殘障者</w:t>
      </w:r>
      <w:r>
        <w:rPr>
          <w:rFonts w:ascii="新細明體" w:hAnsi="新細明體" w:cs="新細明體"/>
          <w:sz w:val="40"/>
          <w:szCs w:val="40"/>
        </w:rPr>
        <w:t xml:space="preserve"> )</w:t>
      </w:r>
      <w:r>
        <w:rPr>
          <w:rFonts w:ascii="新細明體" w:hAnsi="新細明體" w:cs="新細明體"/>
          <w:w w:val="80"/>
          <w:sz w:val="40"/>
          <w:szCs w:val="40"/>
        </w:rPr>
        <w:t xml:space="preserve">    </w:t>
      </w:r>
      <w:r>
        <w:rPr>
          <w:rFonts w:ascii="新細明體" w:hAnsi="新細明體" w:cs="新細明體" w:hint="eastAsia"/>
          <w:w w:val="80"/>
          <w:sz w:val="40"/>
          <w:szCs w:val="40"/>
        </w:rPr>
        <w:t>團費</w:t>
      </w:r>
      <w:r>
        <w:rPr>
          <w:rFonts w:ascii="新細明體" w:hAnsi="新細明體" w:cs="新細明體"/>
          <w:w w:val="80"/>
          <w:sz w:val="40"/>
          <w:szCs w:val="40"/>
        </w:rPr>
        <w:t>1380</w:t>
      </w:r>
      <w:r>
        <w:rPr>
          <w:rFonts w:ascii="新細明體" w:hAnsi="新細明體" w:cs="新細明體" w:hint="eastAsia"/>
          <w:w w:val="80"/>
          <w:sz w:val="40"/>
          <w:szCs w:val="40"/>
        </w:rPr>
        <w:t>元</w:t>
      </w:r>
      <w:r>
        <w:rPr>
          <w:rFonts w:ascii="新細明體" w:hAnsi="新細明體" w:cs="新細明體"/>
          <w:sz w:val="40"/>
          <w:szCs w:val="40"/>
        </w:rPr>
        <w:t xml:space="preserve">   </w:t>
      </w:r>
      <w:r>
        <w:rPr>
          <w:rFonts w:ascii="細明體" w:eastAsia="細明體" w:hAnsi="細明體" w:cs="細明體"/>
          <w:sz w:val="36"/>
          <w:szCs w:val="36"/>
        </w:rPr>
        <w:t xml:space="preserve">                 </w:t>
      </w:r>
    </w:p>
    <w:p w:rsidR="00FD5B46" w:rsidRDefault="00FD5B46" w:rsidP="00C30614">
      <w:pPr>
        <w:spacing w:line="500" w:lineRule="exact"/>
        <w:rPr>
          <w:rFonts w:ascii="華康仿宋體" w:eastAsia="華康仿宋體"/>
          <w:sz w:val="36"/>
          <w:szCs w:val="36"/>
        </w:rPr>
      </w:pPr>
      <w:r>
        <w:rPr>
          <w:rFonts w:ascii="華康古印體" w:eastAsia="華康古印體" w:cs="華康古印體" w:hint="eastAsia"/>
          <w:sz w:val="36"/>
          <w:szCs w:val="36"/>
          <w:bdr w:val="single" w:sz="4" w:space="0" w:color="auto" w:frame="1"/>
        </w:rPr>
        <w:t>集合時間地點</w:t>
      </w:r>
      <w:r>
        <w:rPr>
          <w:rFonts w:ascii="華康仿宋體" w:eastAsia="華康仿宋體" w:cs="華康仿宋體" w:hint="eastAsia"/>
          <w:sz w:val="36"/>
          <w:szCs w:val="36"/>
        </w:rPr>
        <w:t>：</w:t>
      </w:r>
      <w:r>
        <w:rPr>
          <w:rFonts w:ascii="華康細圓體" w:eastAsia="華康細圓體" w:cs="華康細圓體" w:hint="eastAsia"/>
          <w:sz w:val="36"/>
          <w:szCs w:val="36"/>
        </w:rPr>
        <w:t>上午</w:t>
      </w:r>
      <w:r>
        <w:rPr>
          <w:rFonts w:ascii="華康細圓體" w:eastAsia="華康細圓體" w:cs="華康細圓體"/>
          <w:sz w:val="36"/>
          <w:szCs w:val="36"/>
        </w:rPr>
        <w:t>7</w:t>
      </w:r>
      <w:r>
        <w:rPr>
          <w:rFonts w:ascii="華康細圓體" w:eastAsia="華康細圓體" w:cs="華康細圓體" w:hint="eastAsia"/>
          <w:sz w:val="36"/>
          <w:szCs w:val="36"/>
        </w:rPr>
        <w:t>時</w:t>
      </w:r>
      <w:r>
        <w:rPr>
          <w:rFonts w:ascii="華康細圓體" w:eastAsia="華康細圓體" w:cs="華康細圓體"/>
          <w:sz w:val="36"/>
          <w:szCs w:val="36"/>
        </w:rPr>
        <w:t>00</w:t>
      </w:r>
      <w:r>
        <w:rPr>
          <w:rFonts w:ascii="華康細圓體" w:eastAsia="華康細圓體" w:cs="華康細圓體" w:hint="eastAsia"/>
          <w:sz w:val="36"/>
          <w:szCs w:val="36"/>
        </w:rPr>
        <w:t>分集合出發【台南成功路郵政總局前】</w:t>
      </w:r>
    </w:p>
    <w:p w:rsidR="00FD5B46" w:rsidRDefault="00FD5B46" w:rsidP="00C30614">
      <w:pPr>
        <w:pStyle w:val="NormalWeb"/>
        <w:spacing w:line="580" w:lineRule="exact"/>
        <w:rPr>
          <w:rFonts w:ascii="標楷體" w:eastAsia="標楷體" w:hAnsi="華康中黑體" w:cs="Times New Roman"/>
          <w:w w:val="95"/>
          <w:sz w:val="40"/>
          <w:szCs w:val="40"/>
        </w:rPr>
      </w:pP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台南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</w:t>
      </w:r>
      <w:r>
        <w:rPr>
          <w:rFonts w:ascii="標楷體" w:eastAsia="標楷體" w:hAnsi="超研澤中隸" w:cs="標楷體" w:hint="eastAsia"/>
          <w:color w:val="000000"/>
          <w:sz w:val="40"/>
          <w:szCs w:val="40"/>
        </w:rPr>
        <w:t>南二高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</w:t>
      </w:r>
      <w:r>
        <w:rPr>
          <w:rFonts w:ascii="標楷體" w:eastAsia="標楷體" w:hAnsi="超研澤中隸" w:cs="標楷體" w:hint="eastAsia"/>
          <w:color w:val="000000"/>
          <w:sz w:val="40"/>
          <w:szCs w:val="40"/>
        </w:rPr>
        <w:t>南投</w:t>
      </w:r>
      <w:r>
        <w:rPr>
          <w:rFonts w:ascii="標楷體" w:eastAsia="標楷體" w:hAnsi="超研澤中隸" w:cs="標楷體"/>
          <w:color w:val="000000"/>
          <w:sz w:val="40"/>
          <w:szCs w:val="40"/>
        </w:rPr>
        <w:t>----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九族文化村一票到底</w:t>
      </w:r>
      <w:r>
        <w:rPr>
          <w:rFonts w:ascii="標楷體" w:eastAsia="標楷體" w:hAnsi="華康中黑體" w:cs="標楷體"/>
          <w:color w:val="000000"/>
          <w:sz w:val="40"/>
          <w:szCs w:val="40"/>
        </w:rPr>
        <w:t>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  <w:bdr w:val="single" w:sz="4" w:space="0" w:color="auto" w:frame="1"/>
        </w:rPr>
        <w:t>午餐盒</w:t>
      </w:r>
      <w:r>
        <w:rPr>
          <w:rFonts w:ascii="標楷體" w:eastAsia="標楷體" w:hAnsi="華康中黑體" w:cs="標楷體"/>
          <w:color w:val="000000"/>
          <w:sz w:val="40"/>
          <w:szCs w:val="40"/>
        </w:rPr>
        <w:t>---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自由</w:t>
      </w:r>
      <w:r>
        <w:rPr>
          <w:rFonts w:ascii="標楷體" w:eastAsia="標楷體" w:hAnsi="超研澤中隸" w:cs="標楷體" w:hint="eastAsia"/>
          <w:w w:val="95"/>
          <w:sz w:val="40"/>
          <w:szCs w:val="40"/>
        </w:rPr>
        <w:t>搭乘纜車飽纜日月潭美景、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（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空中纜車</w:t>
      </w:r>
      <w:r>
        <w:rPr>
          <w:rFonts w:ascii="標楷體" w:eastAsia="標楷體" w:cs="標楷體" w:hint="eastAsia"/>
          <w:color w:val="000000"/>
          <w:sz w:val="40"/>
          <w:szCs w:val="40"/>
        </w:rPr>
        <w:t>。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馬雅探險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台灣第一的懸吊式雲霄飛車。</w:t>
      </w:r>
      <w:r>
        <w:rPr>
          <w:rFonts w:ascii="標楷體" w:eastAsia="標楷體" w:hAnsi="華康中黑體" w:cs="標楷體" w:hint="eastAsia"/>
          <w:i/>
          <w:iCs/>
          <w:color w:val="000000"/>
          <w:sz w:val="40"/>
          <w:szCs w:val="40"/>
          <w:u w:val="thick"/>
        </w:rPr>
        <w:t>金礦山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遊客乘坐獨木舟，沿途欣賞彎曲的金礦山脈坑道。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太空山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獨特的室內雲霄飛車，全程在黑暗中翻轉滑行，有如經歷一場驚險的太空之旅。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夏威夷衝浪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利用兩臂不同軸的轉動，產生高落差的旋轉。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史前侏羅紀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color w:val="000000"/>
          <w:sz w:val="40"/>
          <w:szCs w:val="40"/>
        </w:rPr>
        <w:t>體驗與暴龍並肩而過的滋味，沿途並有火山爆發、巨石落下的驚險歷程。</w:t>
      </w:r>
      <w:r>
        <w:rPr>
          <w:rFonts w:ascii="標楷體" w:eastAsia="標楷體" w:cs="標楷體"/>
          <w:i/>
          <w:iCs/>
          <w:color w:val="000000"/>
          <w:sz w:val="40"/>
          <w:szCs w:val="40"/>
          <w:u w:val="thick"/>
        </w:rPr>
        <w:t>UFO</w:t>
      </w:r>
      <w:r>
        <w:rPr>
          <w:rFonts w:ascii="標楷體" w:eastAsia="標楷體" w:cs="標楷體" w:hint="eastAsia"/>
          <w:i/>
          <w:iCs/>
          <w:color w:val="000000"/>
          <w:sz w:val="40"/>
          <w:szCs w:val="40"/>
          <w:u w:val="thick"/>
        </w:rPr>
        <w:t>歷險</w:t>
      </w:r>
      <w:r>
        <w:rPr>
          <w:rFonts w:ascii="標楷體" w:eastAsia="標楷體" w:hAnsi="華康中黑體" w:cs="標楷體" w:hint="eastAsia"/>
          <w:color w:val="000000"/>
          <w:sz w:val="40"/>
          <w:szCs w:val="40"/>
        </w:rPr>
        <w:t>：</w:t>
      </w:r>
      <w:r>
        <w:rPr>
          <w:rFonts w:ascii="標楷體" w:eastAsia="標楷體" w:cs="標楷體" w:hint="eastAsia"/>
          <w:b/>
          <w:bCs/>
          <w:color w:val="000000"/>
          <w:sz w:val="40"/>
          <w:szCs w:val="40"/>
        </w:rPr>
        <w:t>這</w:t>
      </w:r>
      <w:r>
        <w:rPr>
          <w:rFonts w:ascii="標楷體" w:eastAsia="標楷體" w:cs="標楷體" w:hint="eastAsia"/>
          <w:color w:val="000000"/>
          <w:sz w:val="40"/>
          <w:szCs w:val="40"/>
        </w:rPr>
        <w:t>是一具目前台灣最高最大的自由落體遊樂設施。威尼斯樂馬車、皇家火車、單軌電車老爺車、星際旅遊</w:t>
      </w:r>
      <w:r>
        <w:rPr>
          <w:rFonts w:ascii="標楷體" w:eastAsia="標楷體" w:cs="標楷體"/>
          <w:color w:val="000000"/>
          <w:sz w:val="40"/>
          <w:szCs w:val="40"/>
        </w:rPr>
        <w:t>-</w:t>
      </w:r>
      <w:r>
        <w:rPr>
          <w:rFonts w:ascii="標楷體" w:eastAsia="標楷體" w:cs="標楷體" w:hint="eastAsia"/>
          <w:color w:val="000000"/>
          <w:sz w:val="40"/>
          <w:szCs w:val="40"/>
        </w:rPr>
        <w:t>動感電影。</w:t>
      </w:r>
      <w:r>
        <w:rPr>
          <w:rFonts w:ascii="標楷體" w:eastAsia="標楷體" w:cs="標楷體" w:hint="eastAsia"/>
          <w:sz w:val="40"/>
          <w:szCs w:val="40"/>
        </w:rPr>
        <w:t>將百年前傳統建築重現在山林之間，熱情的原住民青年男女吟唱著古老的語調，嘹亮的歌聲與熱情的舞蹈在部落間歡迎您）</w:t>
      </w:r>
      <w:r>
        <w:rPr>
          <w:rFonts w:ascii="標楷體" w:eastAsia="標楷體" w:hAnsi="超研澤中隸" w:cs="標楷體"/>
          <w:w w:val="95"/>
          <w:sz w:val="40"/>
          <w:szCs w:val="40"/>
        </w:rPr>
        <w:t>----</w:t>
      </w:r>
      <w:r>
        <w:rPr>
          <w:rFonts w:ascii="標楷體" w:eastAsia="標楷體" w:hAnsi="華康中黑體" w:cs="標楷體" w:hint="eastAsia"/>
          <w:w w:val="95"/>
          <w:sz w:val="40"/>
          <w:szCs w:val="40"/>
        </w:rPr>
        <w:t>賦歸</w:t>
      </w:r>
    </w:p>
    <w:p w:rsidR="00FD5B46" w:rsidRDefault="00FD5B46" w:rsidP="00C30614">
      <w:pPr>
        <w:pStyle w:val="NormalWeb"/>
        <w:spacing w:line="380" w:lineRule="exact"/>
        <w:rPr>
          <w:rFonts w:ascii="標楷體" w:eastAsia="標楷體" w:cs="Times New Roman"/>
          <w:color w:val="000000"/>
          <w:sz w:val="40"/>
          <w:szCs w:val="40"/>
        </w:rPr>
      </w:pPr>
      <w:r>
        <w:rPr>
          <w:rFonts w:ascii="華康中特圓體(P)" w:eastAsia="華康中特圓體(P)" w:cs="華康中特圓體(P)"/>
          <w:w w:val="80"/>
          <w:sz w:val="36"/>
          <w:szCs w:val="36"/>
        </w:rPr>
        <w:t>*</w:t>
      </w:r>
      <w:r>
        <w:rPr>
          <w:rFonts w:ascii="華康中特圓體(P)" w:eastAsia="華康中特圓體(P)" w:hAnsi="細明體" w:cs="華康中特圓體(P)" w:hint="eastAsia"/>
          <w:w w:val="80"/>
          <w:sz w:val="36"/>
          <w:szCs w:val="36"/>
        </w:rPr>
        <w:t>日月潭纜車屬額外贈送項目，如逢纜車因故臨時暫停，恕不另行補償或退票。</w:t>
      </w:r>
    </w:p>
    <w:p w:rsidR="00FD5B46" w:rsidRDefault="00FD5B46" w:rsidP="00A403C8">
      <w:pPr>
        <w:spacing w:line="360" w:lineRule="exact"/>
        <w:ind w:left="31680" w:hangingChars="400" w:firstLine="31680"/>
        <w:rPr>
          <w:rFonts w:ascii="細明體" w:eastAsia="細明體" w:hAnsi="細明體"/>
        </w:rPr>
      </w:pPr>
      <w:r>
        <w:rPr>
          <w:rFonts w:ascii="細明體" w:eastAsia="細明體" w:hAnsi="細明體" w:cs="細明體" w:hint="eastAsia"/>
        </w:rPr>
        <w:t>備註</w:t>
      </w:r>
      <w:r>
        <w:rPr>
          <w:rFonts w:ascii="細明體" w:eastAsia="細明體" w:hAnsi="細明體" w:cs="細明體"/>
        </w:rPr>
        <w:t>1.</w:t>
      </w:r>
      <w:r>
        <w:rPr>
          <w:rFonts w:ascii="細明體" w:eastAsia="細明體" w:hAnsi="細明體" w:cs="細明體" w:hint="eastAsia"/>
        </w:rPr>
        <w:t>報名一日團請一次付清全額，報名二日以上活動，每人需繳</w:t>
      </w:r>
      <w:r>
        <w:rPr>
          <w:rFonts w:ascii="細明體" w:eastAsia="細明體" w:hAnsi="細明體" w:cs="細明體"/>
        </w:rPr>
        <w:t>1000</w:t>
      </w:r>
      <w:r>
        <w:rPr>
          <w:rFonts w:ascii="細明體" w:eastAsia="細明體" w:hAnsi="細明體" w:cs="細明體" w:hint="eastAsia"/>
        </w:rPr>
        <w:t>元訂金。報名後因故無法成行者，所繳交報名費訂金不予退還，若不同意請勿報名。</w:t>
      </w:r>
    </w:p>
    <w:p w:rsidR="00FD5B46" w:rsidRDefault="00FD5B46" w:rsidP="00A403C8">
      <w:pPr>
        <w:spacing w:line="360" w:lineRule="exact"/>
        <w:ind w:leftChars="250" w:left="31680" w:hangingChars="50" w:firstLine="31680"/>
        <w:rPr>
          <w:rFonts w:ascii="波波粗圓" w:eastAsia="波波粗圓" w:hAnsi="華康中楷體"/>
        </w:rPr>
      </w:pPr>
      <w:r>
        <w:rPr>
          <w:rFonts w:ascii="細明體" w:eastAsia="細明體" w:hAnsi="細明體" w:cs="細明體"/>
        </w:rPr>
        <w:t>2.</w:t>
      </w:r>
      <w:r>
        <w:rPr>
          <w:rFonts w:ascii="細明體" w:eastAsia="細明體" w:hAnsi="細明體" w:cs="細明體" w:hint="eastAsia"/>
        </w:rPr>
        <w:t>另全額繳交旅費者，於出團</w:t>
      </w:r>
      <w:r>
        <w:rPr>
          <w:rFonts w:ascii="細明體" w:eastAsia="細明體" w:hAnsi="細明體" w:cs="細明體"/>
        </w:rPr>
        <w:t>10</w:t>
      </w:r>
      <w:r>
        <w:rPr>
          <w:rFonts w:ascii="細明體" w:eastAsia="細明體" w:hAnsi="細明體" w:cs="細明體" w:hint="eastAsia"/>
        </w:rPr>
        <w:t>天前</w:t>
      </w:r>
      <w:r>
        <w:rPr>
          <w:rFonts w:ascii="細明體" w:eastAsia="細明體" w:hAnsi="細明體" w:cs="細明體"/>
        </w:rPr>
        <w:t>(</w:t>
      </w:r>
      <w:r>
        <w:rPr>
          <w:rFonts w:ascii="細明體" w:eastAsia="細明體" w:hAnsi="細明體" w:cs="細明體" w:hint="eastAsia"/>
          <w:b/>
          <w:bCs/>
        </w:rPr>
        <w:t>不包含出發當日</w:t>
      </w:r>
      <w:r>
        <w:rPr>
          <w:rFonts w:ascii="細明體" w:eastAsia="細明體" w:hAnsi="細明體" w:cs="細明體"/>
        </w:rPr>
        <w:t>)</w:t>
      </w:r>
      <w:r>
        <w:rPr>
          <w:rFonts w:ascii="細明體" w:eastAsia="細明體" w:hAnsi="細明體" w:cs="細明體" w:hint="eastAsia"/>
        </w:rPr>
        <w:t>告知社方可退還旅費</w:t>
      </w:r>
      <w:r>
        <w:rPr>
          <w:rFonts w:ascii="細明體" w:eastAsia="細明體" w:hAnsi="細明體" w:cs="細明體"/>
        </w:rPr>
        <w:t>90</w:t>
      </w:r>
      <w:r>
        <w:rPr>
          <w:rFonts w:ascii="細明體" w:eastAsia="細明體" w:hAnsi="細明體" w:cs="細明體" w:hint="eastAsia"/>
        </w:rPr>
        <w:t>％；於出團前</w:t>
      </w:r>
      <w:r>
        <w:rPr>
          <w:rFonts w:ascii="細明體" w:eastAsia="細明體" w:hAnsi="細明體" w:cs="細明體"/>
        </w:rPr>
        <w:t>4-10</w:t>
      </w:r>
      <w:r>
        <w:rPr>
          <w:rFonts w:ascii="細明體" w:eastAsia="細明體" w:hAnsi="細明體" w:cs="細明體" w:hint="eastAsia"/>
        </w:rPr>
        <w:t>天告知，可退還旅費</w:t>
      </w:r>
      <w:r>
        <w:rPr>
          <w:rFonts w:ascii="細明體" w:eastAsia="細明體" w:hAnsi="細明體" w:cs="細明體"/>
        </w:rPr>
        <w:t>70</w:t>
      </w:r>
      <w:r>
        <w:rPr>
          <w:rFonts w:ascii="細明體" w:eastAsia="細明體" w:hAnsi="細明體" w:cs="細明體" w:hint="eastAsia"/>
        </w:rPr>
        <w:t>％；</w:t>
      </w:r>
      <w:r>
        <w:rPr>
          <w:rFonts w:ascii="細明體" w:eastAsia="細明體" w:hAnsi="細明體" w:cs="細明體"/>
        </w:rPr>
        <w:t xml:space="preserve"> </w:t>
      </w:r>
      <w:r>
        <w:rPr>
          <w:rFonts w:ascii="細明體" w:eastAsia="細明體" w:hAnsi="細明體" w:cs="細明體" w:hint="eastAsia"/>
        </w:rPr>
        <w:t>於出團前</w:t>
      </w:r>
      <w:r>
        <w:rPr>
          <w:rFonts w:ascii="細明體" w:eastAsia="細明體" w:hAnsi="細明體" w:cs="細明體"/>
        </w:rPr>
        <w:t>3</w:t>
      </w:r>
      <w:r>
        <w:rPr>
          <w:rFonts w:ascii="細明體" w:eastAsia="細明體" w:hAnsi="細明體" w:cs="細明體" w:hint="eastAsia"/>
        </w:rPr>
        <w:t>天告知者，視同放棄不予退費，敬請見諒。</w:t>
      </w:r>
      <w:r>
        <w:rPr>
          <w:rFonts w:ascii="細明體" w:eastAsia="細明體" w:hAnsi="細明體" w:cs="細明體"/>
        </w:rPr>
        <w:t xml:space="preserve">    3.</w:t>
      </w:r>
      <w:r>
        <w:rPr>
          <w:rFonts w:ascii="細明體" w:eastAsia="細明體" w:hAnsi="細明體" w:cs="細明體" w:hint="eastAsia"/>
        </w:rPr>
        <w:t>車位安排以先報名者優先選位。</w:t>
      </w:r>
      <w:r>
        <w:rPr>
          <w:rFonts w:ascii="細明體" w:eastAsia="細明體" w:hAnsi="細明體" w:cs="細明體"/>
        </w:rPr>
        <w:t xml:space="preserve">  4.</w:t>
      </w:r>
      <w:r>
        <w:rPr>
          <w:rFonts w:ascii="細明體" w:eastAsia="細明體" w:hAnsi="細明體" w:cs="細明體" w:hint="eastAsia"/>
        </w:rPr>
        <w:t>本活動須報名人數達</w:t>
      </w:r>
      <w:r>
        <w:rPr>
          <w:rFonts w:ascii="細明體" w:eastAsia="細明體" w:hAnsi="細明體" w:cs="細明體"/>
          <w:shd w:val="pct15" w:color="auto" w:fill="FFFFFF"/>
        </w:rPr>
        <w:t>30</w:t>
      </w:r>
      <w:r>
        <w:rPr>
          <w:rFonts w:ascii="細明體" w:eastAsia="細明體" w:hAnsi="細明體" w:cs="細明體" w:hint="eastAsia"/>
        </w:rPr>
        <w:t>位才出團。</w:t>
      </w:r>
    </w:p>
    <w:p w:rsidR="00FD5B46" w:rsidRDefault="00FD5B46" w:rsidP="00C30614">
      <w:pPr>
        <w:spacing w:line="440" w:lineRule="exact"/>
        <w:rPr>
          <w:rFonts w:ascii="王漢宗綜藝體繁" w:eastAsia="王漢宗綜藝體繁" w:hAnsi="細明體"/>
          <w:b/>
          <w:bCs/>
        </w:rPr>
      </w:pPr>
      <w:r>
        <w:rPr>
          <w:rFonts w:ascii="細明體" w:eastAsia="細明體" w:hAnsi="細明體" w:cs="細明體"/>
        </w:rPr>
        <w:t xml:space="preserve">   </w:t>
      </w:r>
      <w:r>
        <w:rPr>
          <w:rFonts w:ascii="王漢宗綜藝體繁" w:eastAsia="王漢宗綜藝體繁" w:hAnsi="細明體" w:cs="王漢宗綜藝體繁"/>
          <w:b/>
          <w:bCs/>
        </w:rPr>
        <w:t>5.</w:t>
      </w:r>
      <w:r>
        <w:rPr>
          <w:rFonts w:ascii="王漢宗綜藝體繁" w:eastAsia="王漢宗綜藝體繁" w:hAnsi="細明體" w:cs="王漢宗綜藝體繁" w:hint="eastAsia"/>
          <w:b/>
          <w:bCs/>
        </w:rPr>
        <w:t>凡一次報名</w:t>
      </w:r>
      <w:r>
        <w:rPr>
          <w:rFonts w:ascii="王漢宗綜藝體繁" w:eastAsia="王漢宗綜藝體繁" w:hAnsi="細明體" w:cs="王漢宗綜藝體繁"/>
          <w:b/>
          <w:bCs/>
        </w:rPr>
        <w:t>10</w:t>
      </w:r>
      <w:r>
        <w:rPr>
          <w:rFonts w:ascii="王漢宗綜藝體繁" w:eastAsia="王漢宗綜藝體繁" w:hAnsi="細明體" w:cs="王漢宗綜藝體繁" w:hint="eastAsia"/>
          <w:b/>
          <w:bCs/>
        </w:rPr>
        <w:t>人以上</w:t>
      </w:r>
      <w:r>
        <w:rPr>
          <w:rFonts w:ascii="王漢宗綜藝體繁" w:eastAsia="王漢宗綜藝體繁" w:hAnsi="細明體" w:cs="王漢宗綜藝體繁"/>
          <w:b/>
          <w:bCs/>
        </w:rPr>
        <w:t>(</w:t>
      </w:r>
      <w:r>
        <w:rPr>
          <w:rFonts w:ascii="王漢宗綜藝體繁" w:eastAsia="王漢宗綜藝體繁" w:hAnsi="細明體" w:cs="王漢宗綜藝體繁" w:hint="eastAsia"/>
          <w:b/>
          <w:bCs/>
        </w:rPr>
        <w:t>限同一團</w:t>
      </w:r>
      <w:r>
        <w:rPr>
          <w:rFonts w:ascii="王漢宗綜藝體繁" w:eastAsia="王漢宗綜藝體繁" w:hAnsi="細明體" w:cs="王漢宗綜藝體繁"/>
          <w:b/>
          <w:bCs/>
        </w:rPr>
        <w:t>)</w:t>
      </w:r>
      <w:r>
        <w:rPr>
          <w:rFonts w:ascii="王漢宗綜藝體繁" w:eastAsia="王漢宗綜藝體繁" w:hAnsi="細明體" w:cs="王漢宗綜藝體繁" w:hint="eastAsia"/>
          <w:b/>
          <w:bCs/>
        </w:rPr>
        <w:t>另有優待。</w:t>
      </w:r>
    </w:p>
    <w:p w:rsidR="00FD5B46" w:rsidRDefault="00FD5B46" w:rsidP="00A403C8">
      <w:pPr>
        <w:spacing w:line="360" w:lineRule="exact"/>
        <w:ind w:left="31680" w:hangingChars="400" w:firstLine="31680"/>
        <w:rPr>
          <w:rFonts w:ascii="華康中黑體" w:eastAsia="華康中黑體"/>
          <w:w w:val="50"/>
        </w:rPr>
      </w:pPr>
      <w:r>
        <w:rPr>
          <w:rFonts w:ascii="華康中黑體" w:eastAsia="華康中黑體" w:hAnsi="細明體" w:cs="華康中黑體" w:hint="eastAsia"/>
          <w:w w:val="90"/>
          <w:sz w:val="36"/>
          <w:szCs w:val="36"/>
        </w:rPr>
        <w:t>主辦</w:t>
      </w:r>
      <w:r>
        <w:rPr>
          <w:rFonts w:ascii="華康中黑體" w:eastAsia="華康中黑體" w:hAnsi="華康中楷體" w:cs="華康中黑體" w:hint="eastAsia"/>
          <w:w w:val="90"/>
          <w:sz w:val="36"/>
          <w:szCs w:val="36"/>
        </w:rPr>
        <w:t>單位</w:t>
      </w:r>
      <w:r>
        <w:rPr>
          <w:rFonts w:ascii="華康中黑體" w:eastAsia="華康中黑體" w:hAnsi="華康中楷體" w:cs="華康中黑體" w:hint="eastAsia"/>
          <w:sz w:val="44"/>
          <w:szCs w:val="44"/>
        </w:rPr>
        <w:t>：</w:t>
      </w:r>
      <w:r>
        <w:rPr>
          <w:rFonts w:ascii="華康中黑體" w:eastAsia="華康中黑體" w:hAnsi="華康中楷體" w:cs="華康中黑體" w:hint="eastAsia"/>
          <w:sz w:val="36"/>
          <w:szCs w:val="36"/>
        </w:rPr>
        <w:t>中華旅行社</w:t>
      </w:r>
      <w:r>
        <w:rPr>
          <w:rFonts w:ascii="華康中黑體" w:eastAsia="華康中黑體" w:hAnsi="華康中楷體" w:cs="華康中黑體"/>
          <w:sz w:val="28"/>
          <w:szCs w:val="28"/>
        </w:rPr>
        <w:t>(</w:t>
      </w:r>
      <w:r>
        <w:rPr>
          <w:rFonts w:ascii="華康中黑體" w:eastAsia="華康中黑體" w:hAnsi="華康中楷體" w:cs="華康中黑體" w:hint="eastAsia"/>
          <w:sz w:val="28"/>
          <w:szCs w:val="28"/>
        </w:rPr>
        <w:t>中華日報關係企業</w:t>
      </w:r>
      <w:r>
        <w:rPr>
          <w:rFonts w:ascii="華康中黑體" w:eastAsia="華康中黑體" w:hAnsi="華康中楷體" w:cs="華康中黑體"/>
          <w:sz w:val="28"/>
          <w:szCs w:val="28"/>
        </w:rPr>
        <w:t xml:space="preserve">) </w:t>
      </w:r>
      <w:r>
        <w:rPr>
          <w:rFonts w:ascii="華康中黑體" w:eastAsia="華康中黑體" w:hAnsi="華康中楷體" w:cs="華康中黑體"/>
          <w:sz w:val="36"/>
          <w:szCs w:val="36"/>
        </w:rPr>
        <w:t xml:space="preserve"> </w:t>
      </w:r>
      <w:r>
        <w:rPr>
          <w:rFonts w:ascii="華康中黑體" w:eastAsia="華康中黑體" w:cs="華康中黑體"/>
          <w:w w:val="80"/>
          <w:sz w:val="44"/>
          <w:szCs w:val="44"/>
        </w:rPr>
        <w:t>http://www.666888.com.tw</w:t>
      </w:r>
    </w:p>
    <w:p w:rsidR="00FD5B46" w:rsidRDefault="00FD5B46" w:rsidP="00C30614">
      <w:pPr>
        <w:spacing w:line="400" w:lineRule="exact"/>
        <w:rPr>
          <w:rFonts w:ascii="華康中黑體" w:eastAsia="華康中黑體" w:hAnsi="華康中楷體" w:cs="華康中黑體"/>
          <w:w w:val="80"/>
        </w:rPr>
      </w:pPr>
      <w:r>
        <w:rPr>
          <w:rFonts w:ascii="華康中黑體" w:eastAsia="華康中黑體" w:hAnsi="華康中楷體" w:cs="華康中黑體" w:hint="eastAsia"/>
          <w:sz w:val="36"/>
          <w:szCs w:val="36"/>
        </w:rPr>
        <w:t>連絡電話</w:t>
      </w:r>
      <w:r>
        <w:rPr>
          <w:rFonts w:ascii="華康中黑體" w:eastAsia="華康中黑體" w:hAnsi="華康中楷體" w:cs="華康中黑體"/>
          <w:sz w:val="44"/>
          <w:szCs w:val="44"/>
        </w:rPr>
        <w:t>:</w:t>
      </w:r>
      <w:r>
        <w:rPr>
          <w:rFonts w:ascii="華康中黑體" w:eastAsia="華康中黑體" w:cs="華康中黑體"/>
          <w:sz w:val="40"/>
          <w:szCs w:val="40"/>
        </w:rPr>
        <w:t>06-2269461</w:t>
      </w:r>
      <w:r>
        <w:rPr>
          <w:rFonts w:ascii="華康中黑體" w:eastAsia="華康中黑體" w:cs="華康中黑體" w:hint="eastAsia"/>
          <w:sz w:val="40"/>
          <w:szCs w:val="40"/>
        </w:rPr>
        <w:t>、</w:t>
      </w:r>
      <w:r>
        <w:rPr>
          <w:rFonts w:ascii="華康中黑體" w:eastAsia="華康中黑體" w:cs="華康中黑體"/>
          <w:sz w:val="40"/>
          <w:szCs w:val="40"/>
        </w:rPr>
        <w:t>2294574</w:t>
      </w:r>
      <w:r>
        <w:rPr>
          <w:rFonts w:ascii="華康中黑體" w:eastAsia="華康中黑體" w:hAnsi="華康中楷體" w:cs="華康中黑體" w:hint="eastAsia"/>
          <w:w w:val="80"/>
        </w:rPr>
        <w:t>週一</w:t>
      </w:r>
      <w:r>
        <w:rPr>
          <w:rFonts w:ascii="華康中黑體" w:eastAsia="華康中黑體" w:hAnsi="華康中楷體" w:cs="華康中黑體"/>
          <w:w w:val="80"/>
        </w:rPr>
        <w:t>~</w:t>
      </w:r>
      <w:r>
        <w:rPr>
          <w:rFonts w:ascii="華康中黑體" w:eastAsia="華康中黑體" w:hAnsi="華康中楷體" w:cs="華康中黑體" w:hint="eastAsia"/>
          <w:w w:val="80"/>
        </w:rPr>
        <w:t>週五</w:t>
      </w:r>
      <w:r>
        <w:rPr>
          <w:rFonts w:ascii="華康中黑體" w:eastAsia="華康中黑體" w:hAnsi="華康中楷體" w:cs="華康中黑體"/>
          <w:w w:val="80"/>
        </w:rPr>
        <w:t>09:00~19:00</w:t>
      </w:r>
      <w:r>
        <w:rPr>
          <w:rFonts w:ascii="華康中黑體" w:eastAsia="華康中黑體" w:hAnsi="華康中楷體" w:cs="華康中黑體" w:hint="eastAsia"/>
          <w:w w:val="80"/>
        </w:rPr>
        <w:t>週六</w:t>
      </w:r>
      <w:r>
        <w:rPr>
          <w:rFonts w:ascii="華康中黑體" w:eastAsia="華康中黑體" w:hAnsi="華康中楷體" w:cs="華康中黑體"/>
          <w:w w:val="80"/>
        </w:rPr>
        <w:t>.</w:t>
      </w:r>
      <w:r>
        <w:rPr>
          <w:rFonts w:ascii="華康中黑體" w:eastAsia="華康中黑體" w:hAnsi="華康中楷體" w:cs="華康中黑體" w:hint="eastAsia"/>
          <w:w w:val="80"/>
        </w:rPr>
        <w:t>日</w:t>
      </w:r>
      <w:r>
        <w:rPr>
          <w:rFonts w:ascii="華康中黑體" w:eastAsia="華康中黑體" w:hAnsi="華康中楷體" w:cs="華康中黑體"/>
          <w:w w:val="80"/>
        </w:rPr>
        <w:t>09:00~13:00</w:t>
      </w:r>
    </w:p>
    <w:p w:rsidR="00FD5B46" w:rsidRPr="00C30614" w:rsidRDefault="00FD5B46"/>
    <w:sectPr w:rsidR="00FD5B46" w:rsidRPr="00C30614" w:rsidSect="00C306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空疊圓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古印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特圓體(P)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波波粗圓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王漢宗綜藝體繁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14"/>
    <w:rsid w:val="0004725D"/>
    <w:rsid w:val="00097C19"/>
    <w:rsid w:val="000D459E"/>
    <w:rsid w:val="000E218A"/>
    <w:rsid w:val="00381AE9"/>
    <w:rsid w:val="004205F6"/>
    <w:rsid w:val="00A403C8"/>
    <w:rsid w:val="00B16EA3"/>
    <w:rsid w:val="00BB02A6"/>
    <w:rsid w:val="00C30614"/>
    <w:rsid w:val="00CA625B"/>
    <w:rsid w:val="00FD5B46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061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131</Words>
  <Characters>753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2015-12-18T08:41:00Z</cp:lastPrinted>
  <dcterms:created xsi:type="dcterms:W3CDTF">2014-12-04T08:06:00Z</dcterms:created>
  <dcterms:modified xsi:type="dcterms:W3CDTF">2015-12-18T08:43:00Z</dcterms:modified>
</cp:coreProperties>
</file>